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4df4814" w14:textId="4df4814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Pr="00762F0D" w:rsidR="00580C78" w:rsidP="00580C78" w:rsidRDefault="00580C78">
      <w:pPr>
        <w:pStyle w:val="Zaglavlje"/>
        <w:jc w:val="right"/>
      </w:pPr>
      <w:r w:rsidRPr="00762F0D">
        <w:rPr>
          <w:sz w:val="22"/>
          <w:szCs w:val="22"/>
        </w:rPr>
        <w:t xml:space="preserve">Poslovni broj </w:t>
      </w:r>
      <w:r>
        <w:rPr>
          <w:sz w:val="22"/>
          <w:szCs w:val="22"/>
        </w:rPr>
        <w:t>4 St-</w:t>
      </w:r>
      <w:r w:rsidR="009D52DA">
        <w:rPr>
          <w:sz w:val="22"/>
          <w:szCs w:val="22"/>
        </w:rPr>
        <w:t>334/2019-36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9D52DA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. </w:t>
      </w:r>
      <w:r w:rsidR="009D52DA">
        <w:rPr>
          <w:rFonts w:ascii="Times New Roman" w:hAnsi="Times New Roman"/>
        </w:rPr>
        <w:t>lipnja</w:t>
      </w:r>
      <w:r>
        <w:rPr>
          <w:rFonts w:ascii="Times New Roman" w:hAnsi="Times New Roman"/>
        </w:rPr>
        <w:t xml:space="preserve"> 20</w:t>
      </w:r>
      <w:r w:rsidR="00580C78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9D52DA" w:rsidP="004F3811" w:rsidRDefault="009D52DA">
      <w:pPr>
        <w:jc w:val="center"/>
        <w:rPr>
          <w:rFonts w:ascii="Times New Roman" w:hAnsi="Times New Roman"/>
          <w:b/>
        </w:rPr>
      </w:pPr>
      <w:r w:rsidRPr="009D52DA">
        <w:rPr>
          <w:rFonts w:ascii="Times New Roman" w:hAnsi="Times New Roman"/>
          <w:b/>
        </w:rPr>
        <w:t>GRAFOMARKETING d.o.o. Buzet, Mažinjica 91, OIB: 13418654692</w:t>
      </w:r>
      <w:r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F54A5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9D52DA">
        <w:rPr>
          <w:rFonts w:ascii="Times New Roman" w:hAnsi="Times New Roman"/>
        </w:rPr>
        <w:t>13:00</w:t>
      </w:r>
      <w:r w:rsidR="004F3811">
        <w:rPr>
          <w:rFonts w:ascii="Times New Roman" w:hAnsi="Times New Roman"/>
        </w:rPr>
        <w:t xml:space="preserve"> sati</w:t>
      </w:r>
    </w:p>
    <w:p w:rsidR="004F3811" w:rsidP="004F3811" w:rsidRDefault="004F3811">
      <w:pPr>
        <w:jc w:val="center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ind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su na današnje ročište pristupili: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55266C">
        <w:rPr>
          <w:rFonts w:ascii="Times New Roman" w:hAnsi="Times New Roman"/>
        </w:rPr>
        <w:t>Prokurist dužnika</w:t>
      </w:r>
      <w:r w:rsidR="00812DF7">
        <w:rPr>
          <w:rFonts w:ascii="Times New Roman" w:hAnsi="Times New Roman"/>
        </w:rPr>
        <w:t xml:space="preserve"> </w:t>
      </w:r>
      <w:r w:rsidR="009D52DA">
        <w:rPr>
          <w:rFonts w:ascii="Times New Roman" w:hAnsi="Times New Roman"/>
        </w:rPr>
        <w:t xml:space="preserve">Ivan Prodan, </w:t>
      </w:r>
    </w:p>
    <w:p w:rsidR="004F3811" w:rsidP="004F3811" w:rsidRDefault="009D52DA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Za predlagatelja </w:t>
      </w:r>
      <w:r w:rsidR="0055266C">
        <w:rPr>
          <w:rFonts w:ascii="Times New Roman" w:hAnsi="Times New Roman"/>
        </w:rPr>
        <w:t xml:space="preserve">Marko Meštrović, temeljem punomoći koju prilaže u spis. </w:t>
      </w:r>
    </w:p>
    <w:p w:rsidR="004F3811" w:rsidP="0055266C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9D52DA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</w:t>
      </w:r>
      <w:r w:rsidR="00112AC8">
        <w:rPr>
          <w:rFonts w:ascii="Times New Roman" w:hAnsi="Times New Roman"/>
        </w:rPr>
        <w:t>svibnja</w:t>
      </w:r>
      <w:r>
        <w:rPr>
          <w:rFonts w:ascii="Times New Roman" w:hAnsi="Times New Roman"/>
        </w:rPr>
        <w:t xml:space="preserve"> 20</w:t>
      </w:r>
      <w:r w:rsidR="00580C78">
        <w:rPr>
          <w:rFonts w:ascii="Times New Roman" w:hAnsi="Times New Roman"/>
        </w:rPr>
        <w:t>20</w:t>
      </w:r>
      <w:r>
        <w:rPr>
          <w:rFonts w:ascii="Times New Roman" w:hAnsi="Times New Roman"/>
        </w:rPr>
        <w:t>. godine, a sa oglasne ploče je</w:t>
      </w:r>
      <w:r w:rsidR="00580C78">
        <w:rPr>
          <w:rFonts w:ascii="Times New Roman" w:hAnsi="Times New Roman"/>
        </w:rPr>
        <w:t xml:space="preserve"> skinuto </w:t>
      </w:r>
      <w:r>
        <w:rPr>
          <w:rFonts w:ascii="Times New Roman" w:hAnsi="Times New Roman"/>
        </w:rPr>
        <w:t>po proteku 8 dana, pa se dostava smatra uredno obavljenom is</w:t>
      </w:r>
      <w:r w:rsidR="00580C78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Uvidom u spis utvrđeno je da je do dana održavanja ovog ročišta račun dužnika i dalje u blokadi, sve sukladno prijedlogu za otvaranje</w:t>
      </w:r>
      <w:r w:rsidR="009D52DA">
        <w:rPr>
          <w:rFonts w:ascii="Times New Roman" w:hAnsi="Times New Roman"/>
        </w:rPr>
        <w:t xml:space="preserve"> skraćenog</w:t>
      </w:r>
      <w:r>
        <w:rPr>
          <w:rFonts w:ascii="Times New Roman" w:hAnsi="Times New Roman"/>
        </w:rPr>
        <w:t xml:space="preserve"> stečajnog postupka od </w:t>
      </w:r>
      <w:r w:rsidR="009D52DA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</w:t>
      </w:r>
      <w:r w:rsidR="009D52DA">
        <w:rPr>
          <w:rFonts w:ascii="Times New Roman" w:hAnsi="Times New Roman"/>
        </w:rPr>
        <w:t>studenog</w:t>
      </w:r>
      <w:r>
        <w:rPr>
          <w:rFonts w:ascii="Times New Roman" w:hAnsi="Times New Roman"/>
        </w:rPr>
        <w:t xml:space="preserve"> 20</w:t>
      </w:r>
      <w:r w:rsidR="009D52DA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prema kojemu na dan </w:t>
      </w:r>
      <w:r w:rsidR="009D52DA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. </w:t>
      </w:r>
      <w:r w:rsidR="009D52DA">
        <w:rPr>
          <w:rFonts w:ascii="Times New Roman" w:hAnsi="Times New Roman"/>
        </w:rPr>
        <w:t>studenog</w:t>
      </w:r>
      <w:r w:rsidR="00F54A5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</w:t>
      </w:r>
      <w:r w:rsidR="009D52DA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580C78">
        <w:rPr>
          <w:rFonts w:ascii="Times New Roman" w:hAnsi="Times New Roman"/>
        </w:rPr>
        <w:t>120</w:t>
      </w:r>
      <w:r>
        <w:rPr>
          <w:rFonts w:ascii="Times New Roman" w:hAnsi="Times New Roman"/>
        </w:rPr>
        <w:t xml:space="preserve"> dana u ukupnom iznosu od </w:t>
      </w:r>
      <w:r w:rsidR="009D52DA">
        <w:rPr>
          <w:rFonts w:ascii="Times New Roman" w:hAnsi="Times New Roman"/>
        </w:rPr>
        <w:t>141.989,09</w:t>
      </w:r>
      <w:r>
        <w:rPr>
          <w:rFonts w:ascii="Times New Roman" w:hAnsi="Times New Roman"/>
        </w:rPr>
        <w:t xml:space="preserve"> kn. </w:t>
      </w:r>
      <w:r w:rsidR="00580C78">
        <w:rPr>
          <w:rFonts w:ascii="Times New Roman" w:hAnsi="Times New Roman"/>
        </w:rPr>
        <w:t xml:space="preserve">Na dan </w:t>
      </w:r>
      <w:r w:rsidR="0055266C">
        <w:rPr>
          <w:rFonts w:ascii="Times New Roman" w:hAnsi="Times New Roman"/>
        </w:rPr>
        <w:t xml:space="preserve">2.6.2020. </w:t>
      </w:r>
      <w:r w:rsidR="00580C78">
        <w:rPr>
          <w:rFonts w:ascii="Times New Roman" w:hAnsi="Times New Roman"/>
        </w:rPr>
        <w:t xml:space="preserve">iznos blokade iznosi </w:t>
      </w:r>
      <w:r w:rsidRPr="0055266C" w:rsidR="0055266C">
        <w:rPr>
          <w:rFonts w:ascii="Times New Roman" w:hAnsi="Times New Roman"/>
        </w:rPr>
        <w:t>612.117,05</w:t>
      </w:r>
      <w:r w:rsidRPr="0055266C" w:rsidR="00113AD8">
        <w:rPr>
          <w:rFonts w:ascii="Times New Roman" w:hAnsi="Times New Roman"/>
        </w:rPr>
        <w:t xml:space="preserve"> kn</w:t>
      </w:r>
      <w:r w:rsidR="0055266C">
        <w:rPr>
          <w:rFonts w:ascii="Times New Roman" w:hAnsi="Times New Roman"/>
        </w:rPr>
        <w:t>, s time što se utvrđuje da je ovršenik 29.10.2019</w:t>
      </w:r>
      <w:r w:rsidR="00113AD8">
        <w:rPr>
          <w:rFonts w:ascii="Times New Roman" w:hAnsi="Times New Roman"/>
        </w:rPr>
        <w:t>.</w:t>
      </w:r>
      <w:r w:rsidR="0055266C">
        <w:rPr>
          <w:rFonts w:ascii="Times New Roman" w:hAnsi="Times New Roman"/>
        </w:rPr>
        <w:t xml:space="preserve"> zatvorio račun u banci.</w:t>
      </w:r>
      <w:r w:rsidR="00113AD8">
        <w:rPr>
          <w:rFonts w:ascii="Times New Roman" w:hAnsi="Times New Roman"/>
        </w:rPr>
        <w:t xml:space="preserve">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55266C">
        <w:rPr>
          <w:rFonts w:ascii="Times New Roman" w:hAnsi="Times New Roman"/>
        </w:rPr>
        <w:t xml:space="preserve">Prokurist dužnika dostavlja sudu i protivnoj strani pisani podnesak u kojem u bitnome navodi odnosno predlaže da se u ovom predmetu primjeni zakon o interventnim mjerama u ovršnim i stečajnim postupcima i to čl. 6. st. 1. sukladno kojem se eventualno utvrđeni stečajni razlog ne smatra pretpostavkom za otvaranje stečajnog postupka nad dužnikom. </w:t>
      </w:r>
      <w:r w:rsidR="00812DF7">
        <w:rPr>
          <w:rFonts w:ascii="Times New Roman" w:hAnsi="Times New Roman"/>
        </w:rPr>
        <w:t xml:space="preserve"> </w:t>
      </w:r>
      <w:r w:rsidR="00DD70A7">
        <w:rPr>
          <w:rFonts w:ascii="Times New Roman" w:hAnsi="Times New Roman"/>
        </w:rPr>
        <w:t xml:space="preserve">Nadalje, dužnik navodi da u cijelosti ostaje kod svega iznesenog u podnesku kojeg je sud zaprimio 11. ožujka 2020. Protivim se prijedlogu da se nad društvom otvori stečajni postupak i smatram da ne postoje stečajni razlozi i to niti prezaduženost niti nesposobnost za plaćanje. Dužnik je blokiran od strane banke koja od dužnika potražuje iznose koji isti osporava a u vezi toga su u tijeku parnični postupci kod ovog suda koje dužnik navodi u svojim podnescima.  </w:t>
      </w:r>
    </w:p>
    <w:p w:rsidR="00DD70A7" w:rsidP="004F3811" w:rsidRDefault="00DD70A7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DD70A7" w:rsidP="004F3811" w:rsidRDefault="00DD70A7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Na upit suda prokurist dužnika odgovara da popis imovine i obveza koji je predan sudu 4.12.2018., a koji je priložen na listu 6-10 spisa odgovara sadašnjem stanju osim što je po </w:t>
      </w:r>
      <w:r>
        <w:rPr>
          <w:rFonts w:ascii="Times New Roman" w:hAnsi="Times New Roman"/>
        </w:rPr>
        <w:lastRenderedPageBreak/>
        <w:t xml:space="preserve">mišljenju prokuriste imovina umanjena za štetu koja je dužniku učinjena zbog postupanja protivno pozitivnim propisima. </w:t>
      </w:r>
    </w:p>
    <w:p w:rsidR="00DD70A7" w:rsidP="004F3811" w:rsidRDefault="00DD70A7">
      <w:pPr>
        <w:ind w:right="-288"/>
        <w:jc w:val="both"/>
        <w:rPr>
          <w:rFonts w:ascii="Times New Roman" w:hAnsi="Times New Roman"/>
        </w:rPr>
      </w:pPr>
    </w:p>
    <w:p w:rsidR="00DD70A7" w:rsidP="004F3811" w:rsidRDefault="00DD70A7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A85E85">
        <w:rPr>
          <w:rFonts w:ascii="Times New Roman" w:hAnsi="Times New Roman"/>
        </w:rPr>
        <w:t>Na upit suda dužnik navodi da isti nije zatvorio račun.</w:t>
      </w:r>
    </w:p>
    <w:p w:rsidR="00A85E85" w:rsidP="004F3811" w:rsidRDefault="00A85E85">
      <w:pPr>
        <w:ind w:right="-288"/>
        <w:jc w:val="both"/>
        <w:rPr>
          <w:rFonts w:ascii="Times New Roman" w:hAnsi="Times New Roman"/>
        </w:rPr>
      </w:pPr>
    </w:p>
    <w:p w:rsidR="00A85E85" w:rsidP="004F3811" w:rsidRDefault="00A85E8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Pun. predlagatelja pojašnjava da je račun dužnika zatvorila banka po službenoj dužnosti nakon što je zaprimila rješenje ovog suda o otvaranju stečajnog postupka. Bez obzira što je navedeno rješenje ukinuto, u odnosu na banku ne postoji mogućnost "oživljavanja" računa. </w:t>
      </w:r>
    </w:p>
    <w:p w:rsidR="00A85E85" w:rsidP="004F3811" w:rsidRDefault="00A85E85">
      <w:pPr>
        <w:ind w:right="-288"/>
        <w:jc w:val="both"/>
        <w:rPr>
          <w:rFonts w:ascii="Times New Roman" w:hAnsi="Times New Roman"/>
        </w:rPr>
      </w:pPr>
    </w:p>
    <w:p w:rsidR="004F3811" w:rsidP="004F3811" w:rsidRDefault="00A85E8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Dužnik nema zaposlenih niti obavlja djelatnost.</w:t>
      </w:r>
    </w:p>
    <w:p w:rsidR="00A85E85" w:rsidP="004F3811" w:rsidRDefault="00A85E85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Na upit suca</w:t>
      </w:r>
      <w:r w:rsidR="00A85E85">
        <w:rPr>
          <w:rFonts w:ascii="Times New Roman" w:hAnsi="Times New Roman"/>
        </w:rPr>
        <w:t xml:space="preserve"> dali postoji treća osoba</w:t>
      </w:r>
      <w:r>
        <w:rPr>
          <w:rFonts w:ascii="Times New Roman" w:hAnsi="Times New Roman"/>
        </w:rPr>
        <w:t xml:space="preserve"> </w:t>
      </w:r>
      <w:r w:rsidR="00A85E85">
        <w:rPr>
          <w:rFonts w:ascii="Times New Roman" w:hAnsi="Times New Roman"/>
        </w:rPr>
        <w:t>koja bi dale izjavu o pristupanju dugu sukladno čl. 124. Stečajnog zakona, prokurist</w:t>
      </w:r>
      <w:r>
        <w:rPr>
          <w:rFonts w:ascii="Times New Roman" w:hAnsi="Times New Roman"/>
        </w:rPr>
        <w:t xml:space="preserve"> dužnika navodi da</w:t>
      </w:r>
      <w:r w:rsidR="00A85E85">
        <w:rPr>
          <w:rFonts w:ascii="Times New Roman" w:hAnsi="Times New Roman"/>
        </w:rPr>
        <w:t xml:space="preserve"> je postojala zainteresirana osoba koja je htjela kupiti neku od nekretnina dužnika i na taj način bi se dug podmirio no isto je onemogućeno zbog djelovanja banke.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A85E8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Dužnik se protivi prijedlogu za otvaranjem stečajnog postupka i predlaže njegovo odbijanje. </w:t>
      </w:r>
    </w:p>
    <w:p w:rsidR="00A85E85" w:rsidP="004F3811" w:rsidRDefault="00A85E85">
      <w:pPr>
        <w:ind w:right="-288"/>
        <w:jc w:val="both"/>
        <w:rPr>
          <w:rFonts w:ascii="Times New Roman" w:hAnsi="Times New Roman"/>
        </w:rPr>
      </w:pPr>
    </w:p>
    <w:p w:rsidR="00A85E85" w:rsidP="004F3811" w:rsidRDefault="00A85E8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Pun. predlagatelja u cijelosti ostaje kod svojih navoda iz podneska od 24. siječnja 2020. Smatra da su uvijete za otvaranje stečajnog postupka ispunjeni i bez prijedloga razlučnog vjerovnika obzirom je iz podataka u spisu razvidno da postoji imovina koja je dostatna za podmirenje troškova stečajnog postupka a u odnosu na dužnika postoji dugotrajna blokada računa. Što se tiče parničnih postupaka koji su u tijeku, ako dođe do otvaranja stečajnog postupka, iste će preuzeti stečajni upravitelj koji će odlučiti o daljnjem vođenju tih postupaka vodeći računa o najboljem interesu dužnika. Te parnice ne mogu biti predmet rasprave na današnjem ročištu. </w:t>
      </w:r>
    </w:p>
    <w:p w:rsidR="00A85E85" w:rsidP="001A2D10" w:rsidRDefault="00A85E85">
      <w:pPr>
        <w:rPr>
          <w:rFonts w:ascii="Times New Roman" w:hAnsi="Times New Roman"/>
        </w:rPr>
      </w:pPr>
    </w:p>
    <w:p w:rsidR="00A85E85" w:rsidP="00A85E85" w:rsidRDefault="00A85E85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Prokurist dužnika smatra da predmetni postupci mogu biti predmet rasprave u ovom postupku i da bi sud iste morao uzeti u razmatranje obzirom se radi o prethodnom pitanju. </w:t>
      </w:r>
    </w:p>
    <w:p w:rsidR="00A85E85" w:rsidP="001A2D10" w:rsidRDefault="00A85E85">
      <w:pPr>
        <w:rPr>
          <w:rFonts w:ascii="Times New Roman" w:hAnsi="Times New Roman"/>
        </w:rPr>
      </w:pPr>
    </w:p>
    <w:p w:rsidR="00A85E85" w:rsidP="001A2D10" w:rsidRDefault="00A85E85">
      <w:pPr>
        <w:rPr>
          <w:rFonts w:ascii="Times New Roman" w:hAnsi="Times New Roman"/>
        </w:rPr>
      </w:pPr>
    </w:p>
    <w:p w:rsidRPr="00812DF7" w:rsidR="00A85E85" w:rsidP="001A2D10" w:rsidRDefault="00A85E85">
      <w:pPr>
        <w:rPr>
          <w:rFonts w:ascii="Times New Roman" w:hAnsi="Times New Roman"/>
        </w:rPr>
      </w:pPr>
    </w:p>
    <w:p w:rsidR="009D52DA" w:rsidP="009D52DA" w:rsidRDefault="009D52DA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9D52DA" w:rsidP="009D52DA" w:rsidRDefault="009D52DA">
      <w:pPr>
        <w:ind w:right="-288"/>
        <w:jc w:val="both"/>
        <w:rPr>
          <w:rFonts w:ascii="Times New Roman" w:hAnsi="Times New Roman"/>
        </w:rPr>
      </w:pPr>
    </w:p>
    <w:p w:rsidR="009D52DA" w:rsidP="009D52DA" w:rsidRDefault="009D52DA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9D52DA" w:rsidP="009D52DA" w:rsidRDefault="009D52DA">
      <w:pPr>
        <w:ind w:right="-288"/>
        <w:jc w:val="both"/>
        <w:rPr>
          <w:rFonts w:ascii="Times New Roman" w:hAnsi="Times New Roman"/>
        </w:rPr>
      </w:pPr>
    </w:p>
    <w:p w:rsidR="009D52DA" w:rsidP="009D52DA" w:rsidRDefault="00063797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prijedlogu za otvaranje stečajnog postupka donijet će se odluka u pisanom obliku.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063797">
        <w:rPr>
          <w:rFonts w:ascii="Times New Roman" w:hAnsi="Times New Roman"/>
        </w:rPr>
        <w:t>13:28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</w:t>
      </w:r>
      <w:r w:rsidR="00063797">
        <w:rPr>
          <w:rFonts w:ascii="Times New Roman" w:hAnsi="Times New Roman"/>
        </w:rPr>
        <w:t>c</w:t>
      </w:r>
      <w:r w:rsidR="00063797">
        <w:rPr>
          <w:rFonts w:ascii="Times New Roman" w:hAnsi="Times New Roman"/>
        </w:rPr>
        <w:tab/>
        <w:t xml:space="preserve">                   </w:t>
      </w:r>
      <w:r>
        <w:rPr>
          <w:rFonts w:ascii="Times New Roman" w:hAnsi="Times New Roman"/>
        </w:rPr>
        <w:t xml:space="preserve">        </w:t>
      </w:r>
      <w:r w:rsidR="00063797">
        <w:rPr>
          <w:rFonts w:ascii="Times New Roman" w:hAnsi="Times New Roman"/>
        </w:rPr>
        <w:t>Prokurist</w:t>
      </w:r>
      <w:r>
        <w:rPr>
          <w:rFonts w:ascii="Times New Roman" w:hAnsi="Times New Roman"/>
        </w:rPr>
        <w:t xml:space="preserve"> dužnika</w:t>
      </w:r>
    </w:p>
    <w:p w:rsidR="004F3811" w:rsidP="004F3811" w:rsidRDefault="009D52DA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Predlagatelj</w:t>
      </w:r>
      <w:r w:rsidR="004F3811">
        <w:rPr>
          <w:rFonts w:ascii="Times New Roman" w:hAnsi="Times New Roman"/>
        </w:rPr>
        <w:tab/>
      </w:r>
      <w:r w:rsidR="004F3811">
        <w:rPr>
          <w:rFonts w:ascii="Times New Roman" w:hAnsi="Times New Roman"/>
        </w:rPr>
        <w:tab/>
      </w:r>
      <w:r w:rsidR="004F3811">
        <w:rPr>
          <w:rFonts w:ascii="Times New Roman" w:hAnsi="Times New Roman"/>
        </w:rPr>
        <w:tab/>
      </w:r>
      <w:r w:rsidR="004F3811">
        <w:rPr>
          <w:rFonts w:ascii="Times New Roman" w:hAnsi="Times New Roman"/>
        </w:rPr>
        <w:tab/>
      </w:r>
      <w:r w:rsidR="004F3811">
        <w:rPr>
          <w:rFonts w:ascii="Times New Roman" w:hAnsi="Times New Roman"/>
        </w:rPr>
        <w:tab/>
      </w:r>
      <w:r w:rsidR="004F3811">
        <w:rPr>
          <w:rFonts w:ascii="Times New Roman" w:hAnsi="Times New Roman"/>
        </w:rPr>
        <w:tab/>
      </w:r>
      <w:r w:rsidR="004F3811">
        <w:rPr>
          <w:rFonts w:ascii="Times New Roman" w:hAnsi="Times New Roman"/>
        </w:rPr>
        <w:tab/>
      </w:r>
      <w:r w:rsidR="004F3811">
        <w:rPr>
          <w:rFonts w:ascii="Times New Roman" w:hAnsi="Times New Roman"/>
        </w:rPr>
        <w:tab/>
      </w:r>
      <w:r w:rsidR="004F3811">
        <w:rPr>
          <w:rFonts w:ascii="Times New Roman" w:hAnsi="Times New Roman"/>
        </w:rPr>
        <w:tab/>
      </w:r>
      <w:r w:rsidR="004F3811"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063797" w:rsidP="004F3811" w:rsidRDefault="00063797">
      <w:pPr>
        <w:ind w:left="1416" w:hanging="1416"/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p w:rsidR="004F3811" w:rsidP="004F3811" w:rsidRDefault="004F3811">
      <w:pPr>
        <w:rPr>
          <w:rFonts w:ascii="Times New Roman" w:hAnsi="Times New Roman"/>
        </w:rPr>
      </w:pPr>
    </w:p>
    <w:sectPr w:rsidR="004F3811" w:rsidSect="008072B5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14B1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9D52DA" w:rsidP="009D52DA" w:rsidRDefault="009D52DA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St-334/2019-36</w:t>
    </w:r>
  </w:p>
  <w:p w:rsidR="00CF7611" w:rsidP="00185666" w:rsidRDefault="00CF7611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63797"/>
    <w:rsid w:val="00070A05"/>
    <w:rsid w:val="0007639B"/>
    <w:rsid w:val="000A00E1"/>
    <w:rsid w:val="000A7400"/>
    <w:rsid w:val="000E6670"/>
    <w:rsid w:val="00112AC8"/>
    <w:rsid w:val="00113AD8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A669A"/>
    <w:rsid w:val="002B5CF4"/>
    <w:rsid w:val="003079B6"/>
    <w:rsid w:val="003313E8"/>
    <w:rsid w:val="00382C76"/>
    <w:rsid w:val="00395085"/>
    <w:rsid w:val="003E49B3"/>
    <w:rsid w:val="0046778E"/>
    <w:rsid w:val="00471E38"/>
    <w:rsid w:val="004C1C15"/>
    <w:rsid w:val="004D4A3E"/>
    <w:rsid w:val="004D73AE"/>
    <w:rsid w:val="004F3811"/>
    <w:rsid w:val="0055266C"/>
    <w:rsid w:val="00576B3E"/>
    <w:rsid w:val="00580C78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1F8C"/>
    <w:rsid w:val="006D396B"/>
    <w:rsid w:val="00753A24"/>
    <w:rsid w:val="00762F0D"/>
    <w:rsid w:val="008072B5"/>
    <w:rsid w:val="00812DF7"/>
    <w:rsid w:val="008145B5"/>
    <w:rsid w:val="0081659F"/>
    <w:rsid w:val="008357EF"/>
    <w:rsid w:val="00874813"/>
    <w:rsid w:val="008936AA"/>
    <w:rsid w:val="008B0E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D52DA"/>
    <w:rsid w:val="009F687B"/>
    <w:rsid w:val="00A61E53"/>
    <w:rsid w:val="00A73FBB"/>
    <w:rsid w:val="00A830AE"/>
    <w:rsid w:val="00A85E85"/>
    <w:rsid w:val="00AB50C1"/>
    <w:rsid w:val="00AC33A7"/>
    <w:rsid w:val="00AD29C8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D70A7"/>
    <w:rsid w:val="00DF0331"/>
    <w:rsid w:val="00E215E2"/>
    <w:rsid w:val="00E3781E"/>
    <w:rsid w:val="00E51C1E"/>
    <w:rsid w:val="00E63A9E"/>
    <w:rsid w:val="00E814B1"/>
    <w:rsid w:val="00F54A5E"/>
    <w:rsid w:val="00F54B6C"/>
    <w:rsid w:val="00F6782D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A8A92C5-2384-4255-B8AB-F62B8DA9A065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814B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814B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814B1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814B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814B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3. lipnja 2020.</izvorni_sadrzaj>
    <derivirana_varijabla naziv="DomainObject.StvarniPocetakDatum_1">3. lipnja 2020.</derivirana_varijabla>
  </DomainObject.StvarniPocetakDatum>
  <DomainObject.StvarniZavrsetakDatum>
    <izvorni_sadrzaj>3. lipnja 2020.</izvorni_sadrzaj>
    <derivirana_varijabla naziv="DomainObject.StvarniZavrsetakDatum_1">3. lipnja 2020.</derivirana_varijabla>
  </DomainObject.StvarniZavrsetakDatum>
  <DomainObject.PlaniraniZavrsetakDatum>
    <izvorni_sadrzaj>3. lipnja 2020.</izvorni_sadrzaj>
    <derivirana_varijabla naziv="DomainObject.PlaniraniZavrsetakDatum_1">3. lipnja 2020.</derivirana_varijabla>
  </DomainObject.PlaniraniZavrsetakDatum>
  <DomainObject.PlaniraniPocetakDatum>
    <izvorni_sadrzaj>3. lipnja 2020.</izvorni_sadrzaj>
    <derivirana_varijabla naziv="DomainObject.PlaniraniPocetakDatum_1">3. lipnja 2020.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13:28</izvorni_sadrzaj>
    <derivirana_varijabla naziv="DomainObject.StvarniZavrsetakVrijeme_1">13:28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lipnja 2020.</izvorni_sadrzaj>
    <derivirana_varijabla naziv="DomainObject.Zapisnik.DatumKreiranja_1">3.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St-334/2019-38</izvorni_sadrzaj>
    <derivirana_varijabla naziv="DomainObject.Zapisnik.Oznaka_1">St-334/2019-38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2019.</izvorni_sadrzaj>
    <derivirana_varijabla naziv="DomainObject.Predmet.DatumOsnivanja_1">18.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St-334/2019</izvorni_sadrzaj>
    <derivirana_varijabla naziv="DomainObject.Predmet.OznakaBroj_1">St-334/2019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GRAFOMARKETING d.o.o. BUZET zastupanog po punomoćniku Ivan Prodan</izvorni_sadrzaj>
    <derivirana_varijabla naziv="DomainObject.Predmet.ProtustrankaFormated_1">  GRAFOMARKETING d.o.o. BUZET zastupanog po punomoćniku Ivan Prodan</derivirana_varijabla>
  </DomainObject.Predmet.ProtustrankaFormated>
  <DomainObject.Predmet.ProtustrankaFormatedOIB>
    <izvorni_sadrzaj>  GRAFOMARKETING d.o.o. BUZET, OIB 13418654692 zastupanog po punomoćniku Ivan Prodan</izvorni_sadrzaj>
    <derivirana_varijabla naziv="DomainObject.Predmet.ProtustrankaFormatedOIB_1">  GRAFOMARKETING d.o.o. BUZET, OIB 13418654692 zastupanog po punomoćniku Ivan Prodan</derivirana_varijabla>
  </DomainObject.Predmet.ProtustrankaFormatedOIB>
  <DomainObject.Predmet.ProtustrankaFormatedWithAdress>
    <izvorni_sadrzaj> GRAFOMARKETING d.o.o. BUZET, Mažinjica 91, 52420 Buzet zastupanog po punomoćniku Ivan Prodan</izvorni_sadrzaj>
    <derivirana_varijabla naziv="DomainObject.Predmet.ProtustrankaFormatedWithAdress_1"> GRAFOMARKETING d.o.o. BUZET, Mažinjica 91, 52420 Buzet zastupanog po punomoćniku Ivan Prodan</derivirana_varijabla>
  </DomainObject.Predmet.ProtustrankaFormatedWithAdress>
  <DomainObject.Predmet.ProtustrankaFormatedWithAdressOIB>
    <izvorni_sadrzaj> GRAFOMARKETING d.o.o. BUZET, OIB 13418654692, Mažinjica 91, 52420 Buzet zastupanog po punomoćniku Ivan Prodan</izvorni_sadrzaj>
    <derivirana_varijabla naziv="DomainObject.Predmet.ProtustrankaFormatedWithAdressOIB_1"> GRAFOMARKETING d.o.o. BUZET, OIB 13418654692, Mažinjica 91, 52420 Buzet zastupanog po punomoćniku Ivan Prodan</derivirana_varijabla>
  </DomainObject.Predmet.ProtustrankaFormatedWithAdressOIB>
  <DomainObject.Predmet.ProtustrankaWithAdress>
    <izvorni_sadrzaj>GRAFOMARKETING d.o.o. BUZET Mažinjica 91, 52420 Buzet</izvorni_sadrzaj>
    <derivirana_varijabla naziv="DomainObject.Predmet.ProtustrankaWithAdress_1">GRAFOMARKETING d.o.o. BUZET Mažinjica 91, 52420 Buzet</derivirana_varijabla>
  </DomainObject.Predmet.ProtustrankaWithAdress>
  <DomainObject.Predmet.ProtustrankaWithAdressOIB>
    <izvorni_sadrzaj>GRAFOMARKETING d.o.o. BUZET, OIB 13418654692, Mažinjica 91, 52420 Buzet</izvorni_sadrzaj>
    <derivirana_varijabla naziv="DomainObject.Predmet.ProtustrankaWithAdressOIB_1">GRAFOMARKETING d.o.o. BUZET, OIB 13418654692, Mažinjica 91, 52420 Buzet</derivirana_varijabla>
  </DomainObject.Predmet.ProtustrankaWithAdressOIB>
  <DomainObject.Predmet.ProtustrankaNazivFormated>
    <izvorni_sadrzaj>GRAFOMARKETING d.o.o. BUZET</izvorni_sadrzaj>
    <derivirana_varijabla naziv="DomainObject.Predmet.ProtustrankaNazivFormated_1">GRAFOMARKETING d.o.o. BUZET</derivirana_varijabla>
  </DomainObject.Predmet.ProtustrankaNazivFormated>
  <DomainObject.Predmet.ProtustrankaNazivFormatedOIB>
    <izvorni_sadrzaj>GRAFOMARKETING d.o.o. BUZET, OIB 13418654692</izvorni_sadrzaj>
    <derivirana_varijabla naziv="DomainObject.Predmet.ProtustrankaNazivFormatedOIB_1">GRAFOMARKETING d.o.o. BUZET, OIB 13418654692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 d.d. UMAG</izvorni_sadrzaj>
    <derivirana_varijabla naziv="DomainObject.Predmet.StrankaFormated_1">  ISTARSKA KREDITNA BANKA UMAG  d.d. UMAG</derivirana_varijabla>
  </DomainObject.Predmet.StrankaFormated>
  <DomainObject.Predmet.StrankaFormatedOIB>
    <izvorni_sadrzaj>  ISTARSKA KREDITNA BANKA UMAG  d.d. UMAG, OIB 65723536010</izvorni_sadrzaj>
    <derivirana_varijabla naziv="DomainObject.Predmet.StrankaFormatedOIB_1">  ISTARSKA KREDITNA BANKA UMAG  d.d. UMAG, OIB 65723536010</derivirana_varijabla>
  </DomainObject.Predmet.StrankaFormatedOIB>
  <DomainObject.Predmet.StrankaFormatedWithAdress>
    <izvorni_sadrzaj> ISTARSKA KREDITNA BANKA UMAG  d.d. UMAG, Ernesta Miloša 1, 52470 Umag</izvorni_sadrzaj>
    <derivirana_varijabla naziv="DomainObject.Predmet.StrankaFormatedWithAdress_1"> ISTARSKA KREDITNA BANKA UMAG  d.d. UMAG, Ernesta Miloša 1, 52470 Umag</derivirana_varijabla>
  </DomainObject.Predmet.StrankaFormatedWithAdress>
  <DomainObject.Predmet.StrankaFormatedWithAdressOIB>
    <izvorni_sadrzaj> ISTARSKA KREDITNA BANKA UMAG  d.d. UMAG, OIB 65723536010, Ernesta Miloša 1, 52470 Umag</izvorni_sadrzaj>
    <derivirana_varijabla naziv="DomainObject.Predmet.StrankaFormatedWithAdressOIB_1"> ISTARSKA KREDITNA BANKA UMAG  d.d. UMAG, OIB 65723536010, Ernesta Miloša 1, 52470 Umag</derivirana_varijabla>
  </DomainObject.Predmet.StrankaFormatedWithAdressOIB>
  <DomainObject.Predmet.StrankaWithAdress>
    <izvorni_sadrzaj>ISTARSKA KREDITNA BANKA UMAG  d.d. UMAG Ernesta Miloša 1,52470 Umag</izvorni_sadrzaj>
    <derivirana_varijabla naziv="DomainObject.Predmet.StrankaWithAdress_1">ISTARSKA KREDITNA BANKA UMAG  d.d. UMAG Ernesta Miloša 1,52470 Umag</derivirana_varijabla>
  </DomainObject.Predmet.StrankaWithAdress>
  <DomainObject.Predmet.StrankaWithAdressOIB>
    <izvorni_sadrzaj>ISTARSKA KREDITNA BANKA UMAG  d.d. UMAG, OIB 65723536010, Ernesta Miloša 1,52470 Umag</izvorni_sadrzaj>
    <derivirana_varijabla naziv="DomainObject.Predmet.StrankaWithAdressOIB_1">ISTARSKA KREDITNA BANKA UMAG  d.d. UMAG, OIB 65723536010, Ernesta Miloša 1,52470 Umag</derivirana_varijabla>
  </DomainObject.Predmet.StrankaWithAdressOIB>
  <DomainObject.Predmet.StrankaNazivFormated>
    <izvorni_sadrzaj>ISTARSKA KREDITNA BANKA UMAG  d.d. UMAG</izvorni_sadrzaj>
    <derivirana_varijabla naziv="DomainObject.Predmet.StrankaNazivFormated_1">ISTARSKA KREDITNA BANKA UMAG  d.d. UMAG</derivirana_varijabla>
  </DomainObject.Predmet.StrankaNazivFormated>
  <DomainObject.Predmet.StrankaNazivFormatedOIB>
    <izvorni_sadrzaj>ISTARSKA KREDITNA BANKA UMAG  d.d. UMAG, OIB 65723536010</izvorni_sadrzaj>
    <derivirana_varijabla naziv="DomainObject.Predmet.StrankaNazivFormatedOIB_1">ISTARSKA KREDITNA BANKA UMAG 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141989.09</izvorni_sadrzaj>
    <derivirana_varijabla naziv="DomainObject.Predmet.TrenutnaVrijednost_1">141989.09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ISTARSKA KREDITNA BANKA UMAG  d.d. UMAG</item>
    </izvorni_sadrzaj>
    <derivirana_varijabla naziv="DomainObject.Predmet.StrankaListFormated_1">
      <item>ISTARSKA KREDITNA BANKA UMAG  d.d. UMAG</item>
    </derivirana_varijabla>
  </DomainObject.Predmet.StrankaListFormated>
  <DomainObject.Predmet.StrankaListFormatedOIB>
    <izvorni_sadrzaj>
      <item>ISTARSKA KREDITNA BANKA UMAG  d.d. UMAG, OIB 65723536010</item>
    </izvorni_sadrzaj>
    <derivirana_varijabla naziv="DomainObject.Predmet.StrankaListFormatedOIB_1">
      <item>ISTARSKA KREDITNA BANKA UMAG  d.d. UMAG, OIB 65723536010</item>
    </derivirana_varijabla>
  </DomainObject.Predmet.StrankaListFormatedOIB>
  <DomainObject.Predmet.StrankaListFormatedWithAdress>
    <izvorni_sadrzaj>
      <item>ISTARSKA KREDITNA BANKA UMAG  d.d. UMAG, Ernesta Miloša 1, 52470 Umag</item>
    </izvorni_sadrzaj>
    <derivirana_varijabla naziv="DomainObject.Predmet.StrankaListFormatedWithAdress_1">
      <item>ISTARSKA KREDITNA BANKA UMAG  d.d. UMAG, Ernesta Miloša 1, 52470 Umag</item>
    </derivirana_varijabla>
  </DomainObject.Predmet.StrankaListFormatedWithAdress>
  <DomainObject.Predmet.StrankaListFormatedWithAdressOIB>
    <izvorni_sadrzaj>
      <item>ISTARSKA KREDITNA BANKA UMAG  d.d. UMAG, OIB 65723536010, Ernesta Miloša 1, 52470 Umag</item>
    </izvorni_sadrzaj>
    <derivirana_varijabla naziv="DomainObject.Predmet.StrankaListFormatedWithAdressOIB_1">
      <item>ISTARSKA KREDITNA BANKA UMAG  d.d. UMAG, OIB 65723536010, Ernesta Miloša 1, 52470 Umag</item>
    </derivirana_varijabla>
  </DomainObject.Predmet.StrankaListFormatedWithAdressOIB>
  <DomainObject.Predmet.StrankaListNazivFormated>
    <izvorni_sadrzaj>
      <item>ISTARSKA KREDITNA BANKA UMAG  d.d. UMAG</item>
    </izvorni_sadrzaj>
    <derivirana_varijabla naziv="DomainObject.Predmet.StrankaListNazivFormated_1">
      <item>ISTARSKA KREDITNA BANKA UMAG  d.d. UMAG</item>
    </derivirana_varijabla>
  </DomainObject.Predmet.StrankaListNazivFormated>
  <DomainObject.Predmet.StrankaListNazivFormatedOIB>
    <izvorni_sadrzaj>
      <item>ISTARSKA KREDITNA BANKA UMAG  d.d. UMAG, OIB 65723536010</item>
    </izvorni_sadrzaj>
    <derivirana_varijabla naziv="DomainObject.Predmet.StrankaListNazivFormatedOIB_1">
      <item>ISTARSKA KREDITNA BANKA UMAG  d.d. UMAG, OIB 65723536010</item>
    </derivirana_varijabla>
  </DomainObject.Predmet.StrankaListNazivFormatedOIB>
  <DomainObject.Predmet.ProtuStrankaListFormated>
    <izvorni_sadrzaj>
      <item>GRAFOMARKETING d.o.o. BUZET zastupanog po punomoćniku Ivan Prodan</item>
    </izvorni_sadrzaj>
    <derivirana_varijabla naziv="DomainObject.Predmet.ProtuStrankaListFormated_1">
      <item>GRAFOMARKETING d.o.o. BUZET zastupanog po punomoćniku Ivan Prodan</item>
    </derivirana_varijabla>
  </DomainObject.Predmet.ProtuStrankaListFormated>
  <DomainObject.Predmet.ProtuStrankaListFormatedOIB>
    <izvorni_sadrzaj>
      <item>GRAFOMARKETING d.o.o. BUZET, OIB 13418654692 zastupanog po punomoćniku Ivan Prodan</item>
    </izvorni_sadrzaj>
    <derivirana_varijabla naziv="DomainObject.Predmet.ProtuStrankaListFormatedOIB_1">
      <item>GRAFOMARKETING d.o.o. BUZET, OIB 13418654692 zastupanog po punomoćniku Ivan Prodan</item>
    </derivirana_varijabla>
  </DomainObject.Predmet.ProtuStrankaListFormatedOIB>
  <DomainObject.Predmet.ProtuStrankaListFormatedWithAdress>
    <izvorni_sadrzaj>
      <item>GRAFOMARKETING d.o.o. BUZET, Mažinjica 91, 52420 Buzet zastupanog po punomoćniku Ivan Prodan</item>
    </izvorni_sadrzaj>
    <derivirana_varijabla naziv="DomainObject.Predmet.ProtuStrankaListFormatedWithAdress_1">
      <item>GRAFOMARKETING d.o.o. BUZET, Mažinjica 91, 52420 Buzet zastupanog po punomoćniku Ivan Prodan</item>
    </derivirana_varijabla>
  </DomainObject.Predmet.ProtuStrankaListFormatedWithAdress>
  <DomainObject.Predmet.ProtuStrankaListFormatedWithAdressOIB>
    <izvorni_sadrzaj>
      <item>GRAFOMARKETING d.o.o. BUZET, OIB 13418654692, Mažinjica 91, 52420 Buzet zastupanog po punomoćniku Ivan Prodan</item>
    </izvorni_sadrzaj>
    <derivirana_varijabla naziv="DomainObject.Predmet.ProtuStrankaListFormatedWithAdressOIB_1">
      <item>GRAFOMARKETING d.o.o. BUZET, OIB 13418654692, Mažinjica 91, 52420 Buzet zastupanog po punomoćniku Ivan Prodan</item>
    </derivirana_varijabla>
  </DomainObject.Predmet.ProtuStrankaListFormatedWithAdressOIB>
  <DomainObject.Predmet.ProtuStrankaListNazivFormated>
    <izvorni_sadrzaj>
      <item>GRAFOMARKETING d.o.o. BUZET</item>
    </izvorni_sadrzaj>
    <derivirana_varijabla naziv="DomainObject.Predmet.ProtuStrankaListNazivFormated_1">
      <item>GRAFOMARKETING d.o.o. BUZET</item>
    </derivirana_varijabla>
  </DomainObject.Predmet.ProtuStrankaListNazivFormated>
  <DomainObject.Predmet.ProtuStrankaListNazivFormatedOIB>
    <izvorni_sadrzaj>
      <item>GRAFOMARKETING d.o.o. BUZET, OIB 13418654692</item>
    </izvorni_sadrzaj>
    <derivirana_varijabla naziv="DomainObject.Predmet.ProtuStrankaListNazivFormatedOIB_1">
      <item>GRAFOMARKETING d.o.o. BUZET, OIB 13418654692</item>
    </derivirana_varijabla>
  </DomainObject.Predmet.ProtuStrankaListNazivFormatedOIB>
  <DomainObject.Predmet.OstaliListFormated>
    <izvorni_sadrzaj>
      <item>Ivan Prodan punomoćnik sudionika u postupku GRAFOMARKETING d.o.o. BUZET</item>
    </izvorni_sadrzaj>
    <derivirana_varijabla naziv="DomainObject.Predmet.OstaliListFormated_1">
      <item>Ivan Prodan punomoćnik sudionika u postupku GRAFOMARKETING d.o.o. BUZET</item>
    </derivirana_varijabla>
  </DomainObject.Predmet.OstaliListFormated>
  <DomainObject.Predmet.OstaliListFormatedOIB>
    <izvorni_sadrzaj>
      <item>Ivan Prodan, OIB 61300290830 punomoćnik sudionika u postupku GRAFOMARKETING d.o.o. BUZET</item>
    </izvorni_sadrzaj>
    <derivirana_varijabla naziv="DomainObject.Predmet.OstaliListFormatedOIB_1">
      <item>Ivan Prodan, OIB 61300290830 punomoćnik sudionika u postupku GRAFOMARKETING d.o.o. BUZET</item>
    </derivirana_varijabla>
  </DomainObject.Predmet.OstaliListFormatedOIB>
  <DomainObject.Predmet.OstaliListFormatedWithAdress>
    <izvorni_sadrzaj>
      <item>Ivan Prodan, Verona 20, 52420 Buzet punomoćnik sudionika u postupku GRAFOMARKETING d.o.o. BUZET</item>
    </izvorni_sadrzaj>
    <derivirana_varijabla naziv="DomainObject.Predmet.OstaliListFormatedWithAdress_1">
      <item>Ivan Prodan, Verona 20, 52420 Buzet punomoćnik sudionika u postupku GRAFOMARKETING d.o.o. BUZET</item>
    </derivirana_varijabla>
  </DomainObject.Predmet.OstaliListFormatedWithAdress>
  <DomainObject.Predmet.OstaliListFormatedWithAdressOIB>
    <izvorni_sadrzaj>
      <item>Ivan Prodan, OIB 61300290830, Verona 20, 52420 Buzet punomoćnik sudionika u postupku GRAFOMARKETING d.o.o. BUZET</item>
    </izvorni_sadrzaj>
    <derivirana_varijabla naziv="DomainObject.Predmet.OstaliListFormatedWithAdressOIB_1">
      <item>Ivan Prodan, OIB 61300290830, Verona 20, 52420 Buzet punomoćnik sudionika u postupku GRAFOMARKETING d.o.o. BUZET</item>
    </derivirana_varijabla>
  </DomainObject.Predmet.OstaliListFormatedWithAdressOIB>
  <DomainObject.Predmet.OstaliListNazivFormated>
    <izvorni_sadrzaj>
      <item>Ivan Prodan</item>
    </izvorni_sadrzaj>
    <derivirana_varijabla naziv="DomainObject.Predmet.OstaliListNazivFormated_1">
      <item>Ivan Prodan</item>
    </derivirana_varijabla>
  </DomainObject.Predmet.OstaliListNazivFormated>
  <DomainObject.Predmet.OstaliListNazivFormatedOIB>
    <izvorni_sadrzaj>
      <item>Ivan Prodan, OIB 61300290830</item>
    </izvorni_sadrzaj>
    <derivirana_varijabla naziv="DomainObject.Predmet.OstaliListNazivFormatedOIB_1">
      <item>Ivan Prodan, OIB 61300290830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lipnja 2020.</izvorni_sadrzaj>
    <derivirana_varijabla naziv="DomainObject.Datum_1">3. lipnja 2020.</derivirana_varijabla>
  </DomainObject.Datum>
  <DomainObject.PoslovniBrojDokumenta>
    <izvorni_sadrzaj>St-334/2019-38</izvorni_sadrzaj>
    <derivirana_varijabla naziv="DomainObject.PoslovniBrojDokumenta_1">St-334/2019-38</derivirana_varijabla>
  </DomainObject.PoslovniBrojDokumenta>
  <DomainObject.Predmet.StrankaIDrugi>
    <izvorni_sadrzaj>ISTARSKA KREDITNA BANKA UMAG  d.d. UMAG</izvorni_sadrzaj>
    <derivirana_varijabla naziv="DomainObject.Predmet.StrankaIDrugi_1">ISTARSKA KREDITNA BANKA UMAG  d.d. UMAG</derivirana_varijabla>
  </DomainObject.Predmet.StrankaIDrugi>
  <DomainObject.Predmet.ProtustrankaIDrugi>
    <izvorni_sadrzaj>GRAFOMARKETING d.o.o. BUZET</izvorni_sadrzaj>
    <derivirana_varijabla naziv="DomainObject.Predmet.ProtustrankaIDrugi_1">GRAFOMARKETING d.o.o. BUZET</derivirana_varijabla>
  </DomainObject.Predmet.ProtustrankaIDrugi>
  <DomainObject.Predmet.StrankaIDrugiAdressOIB>
    <izvorni_sadrzaj>ISTARSKA KREDITNA BANKA UMAG  d.d. UMAG, OIB 65723536010, Ernesta Miloša 1, 52470 Umag</izvorni_sadrzaj>
    <derivirana_varijabla naziv="DomainObject.Predmet.StrankaIDrugiAdressOIB_1">ISTARSKA KREDITNA BANKA UMAG  d.d. UMAG, OIB 65723536010, Ernesta Miloša 1, 52470 Umag</derivirana_varijabla>
  </DomainObject.Predmet.StrankaIDrugiAdressOIB>
  <DomainObject.Predmet.ProtustrankaIDrugiAdressOIB>
    <izvorni_sadrzaj>GRAFOMARKETING d.o.o. BUZET, OIB 13418654692, Mažinjica 91, 52420 Buzet</izvorni_sadrzaj>
    <derivirana_varijabla naziv="DomainObject.Predmet.ProtustrankaIDrugiAdressOIB_1">GRAFOMARKETING d.o.o. BUZET, OIB 13418654692, Mažinjica 91,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GRAFOMARKETING d.o.o. BUZET</item>
      <item>ISTARSKA KREDITNA BANKA UMAG  d.d. UMAG</item>
      <item>Ivan Prodan</item>
    </izvorni_sadrzaj>
    <derivirana_varijabla naziv="DomainObject.Predmet.SudioniciListNaziv_1">
      <item>GRAFOMARKETING d.o.o. BUZET</item>
      <item>ISTARSKA KREDITNA BANKA UMAG  d.d. UMAG</item>
      <item>Ivan Prodan</item>
    </derivirana_varijabla>
  </DomainObject.Predmet.SudioniciListNaziv>
  <DomainObject.Predmet.SudioniciListAdressOIB>
    <izvorni_sadrzaj>
      <item>GRAFOMARKETING d.o.o. BUZET, OIB 13418654692, Mažinjica 91,52420 Buzet</item>
      <item>ISTARSKA KREDITNA BANKA UMAG  d.d. UMAG, OIB 65723536010, Ernesta Miloša 1,52470 Umag</item>
      <item>Ivan Prodan, OIB 61300290830, Verona 20,52420 Buzet</item>
    </izvorni_sadrzaj>
    <derivirana_varijabla naziv="DomainObject.Predmet.SudioniciListAdressOIB_1">
      <item>GRAFOMARKETING d.o.o. BUZET, OIB 13418654692, Mažinjica 91,52420 Buzet</item>
      <item>ISTARSKA KREDITNA BANKA UMAG  d.d. UMAG, OIB 65723536010, Ernesta Miloša 1,52470 Umag</item>
      <item>Ivan Prodan, OIB 61300290830, Verona 20,52420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13418654692</item>
      <item>, OIB 65723536010</item>
      <item>, OIB 61300290830</item>
    </izvorni_sadrzaj>
    <derivirana_varijabla naziv="DomainObject.Predmet.SudioniciListNazivOIB_1">
      <item>, OIB 13418654692</item>
      <item>, OIB 65723536010</item>
      <item>, OIB 61300290830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studenog 2018.</izvorni_sadrzaj>
    <derivirana_varijabla naziv="DomainObject.Predmet.DatumPocetkaProcesa_1">9. studenog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DE97BA-1EB7-45C9-BFB1-6A549B4B3FA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679</properties:Words>
  <properties:Characters>3744</properties:Characters>
  <properties:Lines>98</properties:Lines>
  <properties:Paragraphs>34</properties:Paragraphs>
  <properties:TotalTime>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4488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2020-06-03T06:33:00Z</dcterms:created>
  <dc:creator>epincin</dc:creator>
  <cp:lastModifiedBy>Sanja Prodan</cp:lastModifiedBy>
  <cp:lastPrinted>2015-12-17T09:17:00Z</cp:lastPrinted>
  <dcterms:modified xmlns:xsi="http://www.w3.org/2001/XMLSchema-instance" xsi:type="dcterms:W3CDTF">2020-06-03T11:42:00Z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St-334/2019-38 / Zapisnik - Ročište radi rasprave o uvjetima za otvaranje steč. post. (St-334-2019-36-zapisnik - ročište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